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上海三信2301-C塑壳电导电极</w:t>
      </w:r>
    </w:p>
    <w:p>
      <w:pPr/>
      <w:r>
        <w:rPr/>
        <w:t xml:space="preserve">设计用于实验室和野外较恶劣环境中的电导率测量，特殊的镀铂黑工艺大大提高了测量的精度和稳定性。根据需要可装配热敏元件（铂电阻或热敏电阻）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●标准BNC接口</w:t>
      </w:r>
      <w:r>
        <w:br/>
      </w:r>
      <w:r>
        <w:rPr/>
        <w:t xml:space="preserve">
●电极常数: 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2301-C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无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BNC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