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上海三信pH/ORP电极浸泡液 4mol/L氯化钾（250ml）</w:t>
      </w:r>
    </w:p>
    <w:p>
      <w:pPr/>
      <w:r>
        <w:rPr/>
        <w:t xml:space="preserve">适用pH电极/ORP电极的浸泡液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pH/ORP电极浸泡液 4mol/L氯化钾（250ml）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