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上海三信4mol/L氯化钾溶液 pH电极补充液（氯化银饱和）250ml</w:t>
      </w:r>
    </w:p>
    <w:p>
      <w:pPr/>
      <w:r>
        <w:rPr/>
        <w:t xml:space="preserve">4mol/L氯化钾溶液 pH电极补充液（氯化银饱和）250ml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4mol/L氯化钾溶液 pH电极补充液（氯化银饱和）250ml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