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上海三信电极延长线</w:t>
      </w:r>
    </w:p>
    <w:p>
      <w:pPr/>
      <w:r>
        <w:rPr/>
        <w:t xml:space="preserve">适用便携式pH计(如PHB-1/PHB-2)的电极延长线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